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76" w:rsidRPr="00B65D5B" w:rsidRDefault="000A3B76" w:rsidP="007B65DD">
      <w:pPr>
        <w:spacing w:after="0"/>
        <w:jc w:val="center"/>
        <w:rPr>
          <w:rFonts w:ascii="Times New Roman" w:hAnsi="Times New Roman" w:cs="Times New Roman"/>
          <w:b/>
          <w:i/>
          <w:sz w:val="30"/>
          <w:szCs w:val="30"/>
        </w:rPr>
      </w:pPr>
      <w:r w:rsidRPr="00B65D5B">
        <w:rPr>
          <w:rFonts w:ascii="Times New Roman" w:hAnsi="Times New Roman" w:cs="Times New Roman"/>
          <w:b/>
          <w:i/>
          <w:sz w:val="30"/>
          <w:szCs w:val="30"/>
        </w:rPr>
        <w:t>Совет Международной ассоциации</w:t>
      </w:r>
    </w:p>
    <w:p w:rsidR="000A3B76" w:rsidRPr="00B65D5B" w:rsidRDefault="000A3B76" w:rsidP="007B65DD">
      <w:pPr>
        <w:spacing w:after="0"/>
        <w:jc w:val="center"/>
        <w:rPr>
          <w:rFonts w:ascii="Times New Roman" w:hAnsi="Times New Roman" w:cs="Times New Roman"/>
          <w:b/>
          <w:i/>
          <w:sz w:val="30"/>
          <w:szCs w:val="30"/>
        </w:rPr>
      </w:pPr>
      <w:r w:rsidRPr="00B65D5B">
        <w:rPr>
          <w:rFonts w:ascii="Times New Roman" w:hAnsi="Times New Roman" w:cs="Times New Roman"/>
          <w:b/>
          <w:i/>
          <w:sz w:val="30"/>
          <w:szCs w:val="30"/>
        </w:rPr>
        <w:t>академий наук</w:t>
      </w:r>
    </w:p>
    <w:p w:rsidR="007B65DD" w:rsidRDefault="007B65DD" w:rsidP="007B65DD">
      <w:pPr>
        <w:spacing w:after="0"/>
        <w:jc w:val="center"/>
        <w:rPr>
          <w:rFonts w:ascii="Times New Roman" w:hAnsi="Times New Roman" w:cs="Times New Roman"/>
          <w:b/>
          <w:i/>
          <w:sz w:val="24"/>
          <w:szCs w:val="24"/>
        </w:rPr>
      </w:pPr>
    </w:p>
    <w:p w:rsidR="007B65DD" w:rsidRDefault="007B65DD" w:rsidP="007B65DD">
      <w:pPr>
        <w:spacing w:after="0"/>
        <w:jc w:val="center"/>
        <w:rPr>
          <w:rFonts w:ascii="Times New Roman" w:hAnsi="Times New Roman" w:cs="Times New Roman"/>
          <w:b/>
          <w:sz w:val="36"/>
          <w:szCs w:val="24"/>
        </w:rPr>
      </w:pPr>
      <w:proofErr w:type="gramStart"/>
      <w:r w:rsidRPr="00B65D5B">
        <w:rPr>
          <w:rFonts w:ascii="Times New Roman" w:hAnsi="Times New Roman" w:cs="Times New Roman"/>
          <w:b/>
          <w:sz w:val="36"/>
          <w:szCs w:val="24"/>
        </w:rPr>
        <w:t>П</w:t>
      </w:r>
      <w:proofErr w:type="gramEnd"/>
      <w:r w:rsidRPr="00B65D5B">
        <w:rPr>
          <w:rFonts w:ascii="Times New Roman" w:hAnsi="Times New Roman" w:cs="Times New Roman"/>
          <w:b/>
          <w:sz w:val="36"/>
          <w:szCs w:val="24"/>
        </w:rPr>
        <w:t xml:space="preserve"> О С Т А Н О В Л Е Н И Е</w:t>
      </w:r>
    </w:p>
    <w:p w:rsidR="008C200A" w:rsidRPr="00B65D5B" w:rsidRDefault="008C200A" w:rsidP="007B65DD">
      <w:pPr>
        <w:spacing w:after="0"/>
        <w:jc w:val="center"/>
        <w:rPr>
          <w:rFonts w:ascii="Times New Roman" w:hAnsi="Times New Roman" w:cs="Times New Roman"/>
          <w:b/>
          <w:sz w:val="36"/>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BF7D51" w:rsidTr="00B65D5B">
        <w:tc>
          <w:tcPr>
            <w:tcW w:w="3379" w:type="dxa"/>
          </w:tcPr>
          <w:p w:rsidR="00BF7D51" w:rsidRPr="00B65D5B" w:rsidRDefault="00BF7D51" w:rsidP="0003110B">
            <w:pPr>
              <w:rPr>
                <w:rFonts w:ascii="Times New Roman" w:hAnsi="Times New Roman" w:cs="Times New Roman"/>
                <w:b/>
                <w:sz w:val="30"/>
                <w:szCs w:val="30"/>
              </w:rPr>
            </w:pPr>
            <w:r w:rsidRPr="00B65D5B">
              <w:rPr>
                <w:rFonts w:ascii="Times New Roman" w:hAnsi="Times New Roman" w:cs="Times New Roman"/>
                <w:b/>
                <w:sz w:val="30"/>
                <w:szCs w:val="30"/>
              </w:rPr>
              <w:t>2</w:t>
            </w:r>
            <w:r w:rsidR="0003110B">
              <w:rPr>
                <w:rFonts w:ascii="Times New Roman" w:hAnsi="Times New Roman" w:cs="Times New Roman"/>
                <w:b/>
                <w:sz w:val="30"/>
                <w:szCs w:val="30"/>
              </w:rPr>
              <w:t>1</w:t>
            </w:r>
            <w:r w:rsidRPr="00B65D5B">
              <w:rPr>
                <w:rFonts w:ascii="Times New Roman" w:hAnsi="Times New Roman" w:cs="Times New Roman"/>
                <w:b/>
                <w:sz w:val="30"/>
                <w:szCs w:val="30"/>
              </w:rPr>
              <w:t xml:space="preserve"> </w:t>
            </w:r>
            <w:r w:rsidR="0003110B">
              <w:rPr>
                <w:rFonts w:ascii="Times New Roman" w:hAnsi="Times New Roman" w:cs="Times New Roman"/>
                <w:b/>
                <w:sz w:val="30"/>
                <w:szCs w:val="30"/>
              </w:rPr>
              <w:t xml:space="preserve">сентября </w:t>
            </w:r>
            <w:r w:rsidRPr="00B65D5B">
              <w:rPr>
                <w:rFonts w:ascii="Times New Roman" w:hAnsi="Times New Roman" w:cs="Times New Roman"/>
                <w:b/>
                <w:sz w:val="30"/>
                <w:szCs w:val="30"/>
              </w:rPr>
              <w:t>2018 г.</w:t>
            </w:r>
          </w:p>
        </w:tc>
        <w:tc>
          <w:tcPr>
            <w:tcW w:w="3379" w:type="dxa"/>
          </w:tcPr>
          <w:p w:rsidR="00BF7D51" w:rsidRDefault="00B65D5B" w:rsidP="00B65D5B">
            <w:pPr>
              <w:jc w:val="center"/>
              <w:rPr>
                <w:rFonts w:ascii="Times New Roman" w:hAnsi="Times New Roman" w:cs="Times New Roman"/>
                <w:b/>
              </w:rPr>
            </w:pPr>
            <w:r>
              <w:rPr>
                <w:rFonts w:ascii="Times New Roman" w:hAnsi="Times New Roman" w:cs="Times New Roman"/>
                <w:b/>
              </w:rPr>
              <w:t>г.Минск</w:t>
            </w:r>
          </w:p>
        </w:tc>
        <w:tc>
          <w:tcPr>
            <w:tcW w:w="3379" w:type="dxa"/>
          </w:tcPr>
          <w:p w:rsidR="00BF7D51" w:rsidRPr="00FC30E8" w:rsidRDefault="00BF7D51" w:rsidP="001472F7">
            <w:pPr>
              <w:jc w:val="right"/>
              <w:rPr>
                <w:rFonts w:ascii="Times New Roman" w:hAnsi="Times New Roman" w:cs="Times New Roman"/>
                <w:b/>
                <w:sz w:val="30"/>
                <w:szCs w:val="30"/>
                <w:lang w:val="en-US"/>
              </w:rPr>
            </w:pPr>
            <w:r w:rsidRPr="00B65D5B">
              <w:rPr>
                <w:rFonts w:ascii="Times New Roman" w:hAnsi="Times New Roman" w:cs="Times New Roman"/>
                <w:b/>
                <w:sz w:val="30"/>
                <w:szCs w:val="30"/>
              </w:rPr>
              <w:t>№</w:t>
            </w:r>
            <w:r w:rsidR="00FC30E8">
              <w:rPr>
                <w:rFonts w:ascii="Times New Roman" w:hAnsi="Times New Roman" w:cs="Times New Roman"/>
                <w:b/>
                <w:sz w:val="30"/>
                <w:szCs w:val="30"/>
                <w:lang w:val="en-US"/>
              </w:rPr>
              <w:t>287</w:t>
            </w:r>
          </w:p>
        </w:tc>
      </w:tr>
      <w:tr w:rsidR="00B65D5B" w:rsidTr="00B65D5B">
        <w:tc>
          <w:tcPr>
            <w:tcW w:w="6758" w:type="dxa"/>
            <w:gridSpan w:val="2"/>
          </w:tcPr>
          <w:p w:rsidR="00B65D5B" w:rsidRDefault="00B65D5B" w:rsidP="005A4F38">
            <w:pPr>
              <w:spacing w:line="340" w:lineRule="exact"/>
              <w:rPr>
                <w:rFonts w:ascii="Times New Roman" w:hAnsi="Times New Roman" w:cs="Times New Roman"/>
                <w:b/>
              </w:rPr>
            </w:pPr>
          </w:p>
          <w:p w:rsidR="00B65D5B" w:rsidRDefault="00B65D5B" w:rsidP="005A4F38">
            <w:pPr>
              <w:spacing w:line="340" w:lineRule="exact"/>
              <w:rPr>
                <w:rFonts w:ascii="Times New Roman" w:hAnsi="Times New Roman" w:cs="Times New Roman"/>
                <w:b/>
              </w:rPr>
            </w:pPr>
          </w:p>
          <w:p w:rsidR="008B1F1B" w:rsidRDefault="00B65D5B" w:rsidP="008B1F1B">
            <w:pPr>
              <w:spacing w:line="340" w:lineRule="exact"/>
              <w:jc w:val="both"/>
              <w:rPr>
                <w:rFonts w:ascii="Times New Roman" w:hAnsi="Times New Roman" w:cs="Times New Roman"/>
                <w:sz w:val="30"/>
                <w:szCs w:val="30"/>
              </w:rPr>
            </w:pPr>
            <w:r w:rsidRPr="00B65D5B">
              <w:rPr>
                <w:rFonts w:ascii="Times New Roman" w:hAnsi="Times New Roman" w:cs="Times New Roman"/>
                <w:sz w:val="30"/>
                <w:szCs w:val="30"/>
              </w:rPr>
              <w:t>О</w:t>
            </w:r>
            <w:r w:rsidR="00FC30E8" w:rsidRPr="00FC30E8">
              <w:rPr>
                <w:rFonts w:ascii="Times New Roman" w:hAnsi="Times New Roman" w:cs="Times New Roman"/>
                <w:sz w:val="30"/>
                <w:szCs w:val="30"/>
              </w:rPr>
              <w:t xml:space="preserve"> </w:t>
            </w:r>
            <w:r w:rsidR="00FC30E8">
              <w:rPr>
                <w:rFonts w:ascii="Times New Roman" w:hAnsi="Times New Roman" w:cs="Times New Roman"/>
                <w:sz w:val="30"/>
                <w:szCs w:val="30"/>
              </w:rPr>
              <w:t xml:space="preserve">принятии обращения </w:t>
            </w:r>
            <w:r w:rsidR="008B1F1B">
              <w:rPr>
                <w:rFonts w:ascii="Times New Roman" w:hAnsi="Times New Roman" w:cs="Times New Roman"/>
                <w:sz w:val="30"/>
                <w:szCs w:val="30"/>
              </w:rPr>
              <w:t xml:space="preserve">к главам государств </w:t>
            </w:r>
          </w:p>
          <w:p w:rsidR="00B65D5B" w:rsidRDefault="008B1F1B" w:rsidP="008B1F1B">
            <w:pPr>
              <w:spacing w:line="340" w:lineRule="exact"/>
              <w:jc w:val="both"/>
              <w:rPr>
                <w:rFonts w:ascii="Times New Roman" w:hAnsi="Times New Roman" w:cs="Times New Roman"/>
                <w:b/>
              </w:rPr>
            </w:pPr>
            <w:r>
              <w:rPr>
                <w:rFonts w:ascii="Times New Roman" w:hAnsi="Times New Roman" w:cs="Times New Roman"/>
                <w:sz w:val="30"/>
                <w:szCs w:val="30"/>
              </w:rPr>
              <w:t>и правительств</w:t>
            </w:r>
            <w:r w:rsidR="005A4F38">
              <w:rPr>
                <w:rFonts w:ascii="Times New Roman" w:hAnsi="Times New Roman" w:cs="Times New Roman"/>
                <w:sz w:val="30"/>
                <w:szCs w:val="30"/>
              </w:rPr>
              <w:t xml:space="preserve"> </w:t>
            </w:r>
            <w:r w:rsidR="00B65D5B" w:rsidRPr="00B65D5B">
              <w:rPr>
                <w:rFonts w:ascii="Times New Roman" w:hAnsi="Times New Roman" w:cs="Times New Roman"/>
                <w:sz w:val="30"/>
                <w:szCs w:val="30"/>
              </w:rPr>
              <w:t xml:space="preserve"> </w:t>
            </w:r>
          </w:p>
        </w:tc>
        <w:tc>
          <w:tcPr>
            <w:tcW w:w="3379" w:type="dxa"/>
          </w:tcPr>
          <w:p w:rsidR="00B65D5B" w:rsidRPr="00BF7D51" w:rsidRDefault="00B65D5B" w:rsidP="005A4F38">
            <w:pPr>
              <w:spacing w:line="340" w:lineRule="exact"/>
              <w:jc w:val="right"/>
              <w:rPr>
                <w:rFonts w:ascii="Times New Roman" w:hAnsi="Times New Roman" w:cs="Times New Roman"/>
                <w:b/>
              </w:rPr>
            </w:pPr>
          </w:p>
        </w:tc>
      </w:tr>
    </w:tbl>
    <w:p w:rsidR="00BF7D51" w:rsidRDefault="00BF7D51" w:rsidP="005A4F38">
      <w:pPr>
        <w:spacing w:after="0" w:line="340" w:lineRule="exact"/>
        <w:jc w:val="right"/>
        <w:rPr>
          <w:rFonts w:ascii="Times New Roman" w:hAnsi="Times New Roman" w:cs="Times New Roman"/>
          <w:b/>
        </w:rPr>
      </w:pPr>
    </w:p>
    <w:p w:rsidR="000627C7" w:rsidRPr="00B65D5B" w:rsidRDefault="00E152A0" w:rsidP="005A4F38">
      <w:pPr>
        <w:spacing w:after="0" w:line="340" w:lineRule="exact"/>
        <w:ind w:firstLine="709"/>
        <w:jc w:val="both"/>
        <w:rPr>
          <w:rFonts w:ascii="Times New Roman" w:hAnsi="Times New Roman" w:cs="Times New Roman"/>
          <w:sz w:val="30"/>
          <w:szCs w:val="30"/>
        </w:rPr>
      </w:pPr>
      <w:r w:rsidRPr="00B65D5B">
        <w:rPr>
          <w:rFonts w:ascii="Times New Roman" w:hAnsi="Times New Roman" w:cs="Times New Roman"/>
          <w:sz w:val="30"/>
          <w:szCs w:val="30"/>
        </w:rPr>
        <w:t xml:space="preserve">Совет Международной ассоциации академий наук </w:t>
      </w:r>
      <w:r w:rsidR="00A45532" w:rsidRPr="00B65D5B">
        <w:rPr>
          <w:rFonts w:ascii="Times New Roman" w:hAnsi="Times New Roman" w:cs="Times New Roman"/>
          <w:sz w:val="30"/>
          <w:szCs w:val="30"/>
        </w:rPr>
        <w:t>постановляет:</w:t>
      </w:r>
    </w:p>
    <w:p w:rsidR="0053046F" w:rsidRPr="0053046F" w:rsidRDefault="0053046F" w:rsidP="0053046F">
      <w:pPr>
        <w:pStyle w:val="a7"/>
        <w:numPr>
          <w:ilvl w:val="0"/>
          <w:numId w:val="1"/>
        </w:numPr>
        <w:tabs>
          <w:tab w:val="left" w:pos="993"/>
        </w:tabs>
        <w:spacing w:after="0" w:line="340" w:lineRule="exact"/>
        <w:ind w:left="0" w:firstLine="426"/>
        <w:jc w:val="both"/>
        <w:rPr>
          <w:rFonts w:ascii="Times New Roman" w:hAnsi="Times New Roman" w:cs="Times New Roman"/>
          <w:sz w:val="30"/>
          <w:szCs w:val="30"/>
        </w:rPr>
      </w:pPr>
      <w:r w:rsidRPr="0053046F">
        <w:rPr>
          <w:rFonts w:ascii="Times New Roman" w:hAnsi="Times New Roman" w:cs="Times New Roman"/>
          <w:sz w:val="30"/>
          <w:szCs w:val="30"/>
        </w:rPr>
        <w:t xml:space="preserve">Принять </w:t>
      </w:r>
      <w:r>
        <w:rPr>
          <w:rFonts w:ascii="Times New Roman" w:hAnsi="Times New Roman" w:cs="Times New Roman"/>
          <w:sz w:val="30"/>
          <w:szCs w:val="30"/>
        </w:rPr>
        <w:t xml:space="preserve">обращение </w:t>
      </w:r>
      <w:r w:rsidRPr="0053046F">
        <w:rPr>
          <w:rFonts w:ascii="Times New Roman" w:hAnsi="Times New Roman" w:cs="Times New Roman"/>
          <w:sz w:val="30"/>
          <w:szCs w:val="30"/>
        </w:rPr>
        <w:t>к г</w:t>
      </w:r>
      <w:r w:rsidR="00FC30E8">
        <w:rPr>
          <w:rFonts w:ascii="Times New Roman" w:hAnsi="Times New Roman" w:cs="Times New Roman"/>
          <w:sz w:val="30"/>
          <w:szCs w:val="30"/>
        </w:rPr>
        <w:t>лавам государств и правительств</w:t>
      </w:r>
      <w:r w:rsidRPr="0053046F">
        <w:rPr>
          <w:rFonts w:ascii="Times New Roman" w:hAnsi="Times New Roman" w:cs="Times New Roman"/>
          <w:sz w:val="30"/>
          <w:szCs w:val="30"/>
        </w:rPr>
        <w:t xml:space="preserve">. </w:t>
      </w:r>
    </w:p>
    <w:p w:rsidR="00C11FEF" w:rsidRPr="0053046F" w:rsidRDefault="0053046F" w:rsidP="0053046F">
      <w:pPr>
        <w:pStyle w:val="a7"/>
        <w:numPr>
          <w:ilvl w:val="0"/>
          <w:numId w:val="1"/>
        </w:numPr>
        <w:tabs>
          <w:tab w:val="left" w:pos="993"/>
        </w:tabs>
        <w:spacing w:after="0" w:line="340" w:lineRule="exact"/>
        <w:ind w:left="0" w:firstLine="426"/>
        <w:jc w:val="both"/>
        <w:rPr>
          <w:rFonts w:ascii="Times New Roman" w:hAnsi="Times New Roman" w:cs="Times New Roman"/>
          <w:sz w:val="30"/>
          <w:szCs w:val="30"/>
        </w:rPr>
      </w:pPr>
      <w:proofErr w:type="gramStart"/>
      <w:r w:rsidRPr="0053046F">
        <w:rPr>
          <w:rFonts w:ascii="Times New Roman" w:hAnsi="Times New Roman" w:cs="Times New Roman"/>
          <w:sz w:val="30"/>
          <w:szCs w:val="30"/>
        </w:rPr>
        <w:t>Разместить текст</w:t>
      </w:r>
      <w:proofErr w:type="gramEnd"/>
      <w:r w:rsidRPr="0053046F">
        <w:rPr>
          <w:rFonts w:ascii="Times New Roman" w:hAnsi="Times New Roman" w:cs="Times New Roman"/>
          <w:sz w:val="30"/>
          <w:szCs w:val="30"/>
        </w:rPr>
        <w:t xml:space="preserve"> </w:t>
      </w:r>
      <w:r>
        <w:rPr>
          <w:rFonts w:ascii="Times New Roman" w:hAnsi="Times New Roman" w:cs="Times New Roman"/>
          <w:sz w:val="30"/>
          <w:szCs w:val="30"/>
        </w:rPr>
        <w:t xml:space="preserve">обращения </w:t>
      </w:r>
      <w:r w:rsidR="00FC30E8">
        <w:rPr>
          <w:rFonts w:ascii="Times New Roman" w:hAnsi="Times New Roman" w:cs="Times New Roman"/>
          <w:sz w:val="30"/>
          <w:szCs w:val="30"/>
        </w:rPr>
        <w:t>в</w:t>
      </w:r>
      <w:r w:rsidR="00384E1C">
        <w:rPr>
          <w:rFonts w:ascii="Times New Roman" w:hAnsi="Times New Roman" w:cs="Times New Roman"/>
          <w:sz w:val="30"/>
          <w:szCs w:val="30"/>
        </w:rPr>
        <w:t xml:space="preserve"> бюллетене МААН № </w:t>
      </w:r>
      <w:r w:rsidRPr="0053046F">
        <w:rPr>
          <w:rFonts w:ascii="Times New Roman" w:hAnsi="Times New Roman" w:cs="Times New Roman"/>
          <w:sz w:val="30"/>
          <w:szCs w:val="30"/>
        </w:rPr>
        <w:t xml:space="preserve">66 и на официальном сайте Ассоциации.    </w:t>
      </w:r>
    </w:p>
    <w:p w:rsidR="00BC1B6F" w:rsidRDefault="00BC1B6F" w:rsidP="005A4F38">
      <w:pPr>
        <w:tabs>
          <w:tab w:val="left" w:pos="993"/>
        </w:tabs>
        <w:spacing w:after="0" w:line="340" w:lineRule="exact"/>
        <w:jc w:val="both"/>
        <w:rPr>
          <w:rFonts w:ascii="Times New Roman" w:hAnsi="Times New Roman" w:cs="Times New Roman"/>
          <w:sz w:val="30"/>
          <w:szCs w:val="30"/>
        </w:rPr>
      </w:pPr>
    </w:p>
    <w:p w:rsidR="005E3B7B" w:rsidRDefault="005E3B7B" w:rsidP="005A4F38">
      <w:pPr>
        <w:tabs>
          <w:tab w:val="left" w:pos="993"/>
        </w:tabs>
        <w:spacing w:after="0" w:line="340" w:lineRule="exact"/>
        <w:jc w:val="both"/>
        <w:rPr>
          <w:rFonts w:ascii="Times New Roman" w:hAnsi="Times New Roman" w:cs="Times New Roman"/>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97"/>
        <w:gridCol w:w="3379"/>
      </w:tblGrid>
      <w:tr w:rsidR="00BC1B6F" w:rsidTr="00CC2D1A">
        <w:tc>
          <w:tcPr>
            <w:tcW w:w="4361" w:type="dxa"/>
          </w:tcPr>
          <w:p w:rsidR="00BC1B6F" w:rsidRPr="00BC1B6F" w:rsidRDefault="00CF01AF" w:rsidP="00CF01AF">
            <w:pPr>
              <w:tabs>
                <w:tab w:val="left" w:pos="993"/>
              </w:tabs>
              <w:spacing w:line="340" w:lineRule="exact"/>
              <w:jc w:val="both"/>
              <w:rPr>
                <w:rFonts w:ascii="Times New Roman" w:hAnsi="Times New Roman" w:cs="Times New Roman"/>
                <w:sz w:val="30"/>
                <w:szCs w:val="30"/>
              </w:rPr>
            </w:pPr>
            <w:r>
              <w:rPr>
                <w:rFonts w:ascii="Times New Roman" w:hAnsi="Times New Roman" w:cs="Times New Roman"/>
                <w:sz w:val="30"/>
                <w:szCs w:val="30"/>
              </w:rPr>
              <w:t xml:space="preserve">Руководитель </w:t>
            </w:r>
            <w:r w:rsidR="00BC1B6F">
              <w:rPr>
                <w:rFonts w:ascii="Times New Roman" w:hAnsi="Times New Roman" w:cs="Times New Roman"/>
                <w:sz w:val="30"/>
                <w:szCs w:val="30"/>
              </w:rPr>
              <w:t>Международной</w:t>
            </w:r>
            <w:r>
              <w:rPr>
                <w:rFonts w:ascii="Times New Roman" w:hAnsi="Times New Roman" w:cs="Times New Roman"/>
                <w:sz w:val="30"/>
                <w:szCs w:val="30"/>
              </w:rPr>
              <w:t xml:space="preserve"> </w:t>
            </w:r>
            <w:r w:rsidR="00BC1B6F">
              <w:rPr>
                <w:rFonts w:ascii="Times New Roman" w:hAnsi="Times New Roman" w:cs="Times New Roman"/>
                <w:sz w:val="30"/>
                <w:szCs w:val="30"/>
              </w:rPr>
              <w:t xml:space="preserve">ассоциации академий наук, академик  </w:t>
            </w:r>
          </w:p>
        </w:tc>
        <w:tc>
          <w:tcPr>
            <w:tcW w:w="2397" w:type="dxa"/>
          </w:tcPr>
          <w:p w:rsidR="00BC1B6F" w:rsidRDefault="00BC1B6F" w:rsidP="005A4F38">
            <w:pPr>
              <w:tabs>
                <w:tab w:val="left" w:pos="993"/>
              </w:tabs>
              <w:spacing w:line="340" w:lineRule="exact"/>
              <w:jc w:val="both"/>
              <w:rPr>
                <w:rFonts w:ascii="Times New Roman" w:hAnsi="Times New Roman" w:cs="Times New Roman"/>
                <w:sz w:val="30"/>
                <w:szCs w:val="30"/>
                <w:lang w:val="be-BY"/>
              </w:rPr>
            </w:pPr>
          </w:p>
          <w:p w:rsidR="00CC2D1A" w:rsidRDefault="00CC2D1A" w:rsidP="005A4F38">
            <w:pPr>
              <w:tabs>
                <w:tab w:val="left" w:pos="993"/>
              </w:tabs>
              <w:spacing w:line="340" w:lineRule="exact"/>
              <w:jc w:val="both"/>
              <w:rPr>
                <w:rFonts w:ascii="Times New Roman" w:hAnsi="Times New Roman" w:cs="Times New Roman"/>
                <w:sz w:val="30"/>
                <w:szCs w:val="30"/>
                <w:lang w:val="be-BY"/>
              </w:rPr>
            </w:pPr>
          </w:p>
          <w:p w:rsidR="00CC2D1A" w:rsidRPr="00CC2D1A" w:rsidRDefault="00DC4F2D" w:rsidP="005A4F38">
            <w:pPr>
              <w:tabs>
                <w:tab w:val="left" w:pos="993"/>
              </w:tabs>
              <w:spacing w:line="340" w:lineRule="exact"/>
              <w:jc w:val="center"/>
              <w:rPr>
                <w:rFonts w:ascii="Times New Roman" w:hAnsi="Times New Roman" w:cs="Times New Roman"/>
                <w:i/>
                <w:sz w:val="30"/>
                <w:szCs w:val="30"/>
                <w:lang w:val="be-BY"/>
              </w:rPr>
            </w:pPr>
            <w:r>
              <w:rPr>
                <w:rFonts w:ascii="Times New Roman" w:hAnsi="Times New Roman" w:cs="Times New Roman"/>
                <w:i/>
                <w:sz w:val="30"/>
                <w:szCs w:val="30"/>
                <w:lang w:val="be-BY"/>
              </w:rPr>
              <w:t xml:space="preserve">   </w:t>
            </w:r>
          </w:p>
        </w:tc>
        <w:tc>
          <w:tcPr>
            <w:tcW w:w="3379" w:type="dxa"/>
          </w:tcPr>
          <w:p w:rsidR="00BC1B6F" w:rsidRDefault="00BC1B6F" w:rsidP="005A4F38">
            <w:pPr>
              <w:tabs>
                <w:tab w:val="left" w:pos="993"/>
              </w:tabs>
              <w:spacing w:line="340" w:lineRule="exact"/>
              <w:jc w:val="both"/>
              <w:rPr>
                <w:rFonts w:ascii="Times New Roman" w:hAnsi="Times New Roman" w:cs="Times New Roman"/>
                <w:sz w:val="30"/>
                <w:szCs w:val="30"/>
                <w:lang w:val="be-BY"/>
              </w:rPr>
            </w:pPr>
          </w:p>
          <w:p w:rsidR="00BC1B6F" w:rsidRDefault="00BC1B6F" w:rsidP="005A4F38">
            <w:pPr>
              <w:tabs>
                <w:tab w:val="left" w:pos="993"/>
              </w:tabs>
              <w:spacing w:line="340" w:lineRule="exact"/>
              <w:jc w:val="both"/>
              <w:rPr>
                <w:rFonts w:ascii="Times New Roman" w:hAnsi="Times New Roman" w:cs="Times New Roman"/>
                <w:sz w:val="30"/>
                <w:szCs w:val="30"/>
                <w:lang w:val="be-BY"/>
              </w:rPr>
            </w:pPr>
          </w:p>
          <w:p w:rsidR="00BC1B6F" w:rsidRPr="00BC1B6F" w:rsidRDefault="00DC4F2D" w:rsidP="005A4F38">
            <w:pPr>
              <w:tabs>
                <w:tab w:val="left" w:pos="993"/>
              </w:tabs>
              <w:spacing w:line="340" w:lineRule="exact"/>
              <w:jc w:val="both"/>
              <w:rPr>
                <w:rFonts w:ascii="Times New Roman" w:hAnsi="Times New Roman" w:cs="Times New Roman"/>
                <w:sz w:val="30"/>
                <w:szCs w:val="30"/>
                <w:lang w:val="be-BY"/>
              </w:rPr>
            </w:pPr>
            <w:r>
              <w:rPr>
                <w:rFonts w:ascii="Times New Roman" w:hAnsi="Times New Roman" w:cs="Times New Roman"/>
                <w:sz w:val="30"/>
                <w:szCs w:val="30"/>
              </w:rPr>
              <w:t xml:space="preserve">    </w:t>
            </w:r>
            <w:r w:rsidR="00BC1B6F">
              <w:rPr>
                <w:rFonts w:ascii="Times New Roman" w:hAnsi="Times New Roman" w:cs="Times New Roman"/>
                <w:sz w:val="30"/>
                <w:szCs w:val="30"/>
              </w:rPr>
              <w:t>В.Г</w:t>
            </w:r>
            <w:r w:rsidR="00BC1B6F">
              <w:rPr>
                <w:rFonts w:ascii="Times New Roman" w:hAnsi="Times New Roman" w:cs="Times New Roman"/>
                <w:sz w:val="30"/>
                <w:szCs w:val="30"/>
                <w:lang w:val="be-BY"/>
              </w:rPr>
              <w:t>. Гусаков</w:t>
            </w:r>
          </w:p>
        </w:tc>
      </w:tr>
    </w:tbl>
    <w:p w:rsidR="00BC1B6F" w:rsidRDefault="00BC1B6F" w:rsidP="005A4F38">
      <w:pPr>
        <w:tabs>
          <w:tab w:val="left" w:pos="993"/>
        </w:tabs>
        <w:spacing w:after="0" w:line="340" w:lineRule="exact"/>
        <w:jc w:val="both"/>
        <w:rPr>
          <w:rFonts w:ascii="Times New Roman" w:hAnsi="Times New Roman" w:cs="Times New Roman"/>
          <w:sz w:val="30"/>
          <w:szCs w:val="30"/>
          <w:lang w:val="be-BY"/>
        </w:rPr>
      </w:pPr>
    </w:p>
    <w:p w:rsidR="00FB4BFB" w:rsidRDefault="00FB4BFB" w:rsidP="005A4F38">
      <w:pPr>
        <w:tabs>
          <w:tab w:val="left" w:pos="993"/>
        </w:tabs>
        <w:spacing w:after="0" w:line="340" w:lineRule="exact"/>
        <w:jc w:val="both"/>
        <w:rPr>
          <w:rFonts w:ascii="Times New Roman" w:hAnsi="Times New Roman" w:cs="Times New Roman"/>
          <w:sz w:val="30"/>
          <w:szCs w:val="30"/>
          <w:lang w:val="be-BY"/>
        </w:rPr>
      </w:pPr>
    </w:p>
    <w:p w:rsidR="00FB4BFB" w:rsidRDefault="00FB4BFB">
      <w:pP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p w:rsidR="00FB4BFB" w:rsidRDefault="00FB4BFB" w:rsidP="00FB4BFB">
      <w:pPr>
        <w:spacing w:after="0" w:line="240" w:lineRule="auto"/>
        <w:jc w:val="center"/>
        <w:rPr>
          <w:rFonts w:ascii="Times New Roman" w:eastAsia="Times New Roman" w:hAnsi="Times New Roman" w:cs="Times New Roman"/>
          <w:color w:val="000000"/>
          <w:sz w:val="30"/>
          <w:szCs w:val="30"/>
          <w:lang w:eastAsia="ru-RU"/>
        </w:rPr>
      </w:pPr>
    </w:p>
    <w:p w:rsidR="00FB4BFB" w:rsidRPr="00FB4BFB" w:rsidRDefault="00FB4BFB" w:rsidP="00FB4BFB">
      <w:pPr>
        <w:spacing w:after="0" w:line="240" w:lineRule="auto"/>
        <w:jc w:val="center"/>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ОБРАЩЕНИЕ</w:t>
      </w:r>
      <w:r w:rsidRPr="00FB4BFB">
        <w:rPr>
          <w:rFonts w:ascii="Times New Roman" w:eastAsia="Times New Roman" w:hAnsi="Times New Roman" w:cs="Times New Roman"/>
          <w:color w:val="000000"/>
          <w:sz w:val="30"/>
          <w:szCs w:val="30"/>
          <w:lang w:eastAsia="ru-RU"/>
        </w:rPr>
        <w:br/>
        <w:t>участников Международной научной конференции</w:t>
      </w:r>
    </w:p>
    <w:p w:rsidR="00FB4BFB" w:rsidRPr="00FB4BFB" w:rsidRDefault="00FB4BFB" w:rsidP="00FB4BFB">
      <w:pPr>
        <w:spacing w:after="0" w:line="240" w:lineRule="auto"/>
        <w:jc w:val="center"/>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«Межакадемическое взаимодействие и актуальные вызовы современности» к главам стран Содружества Независимых Государств</w:t>
      </w: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FB4BFB">
        <w:rPr>
          <w:rFonts w:ascii="Times New Roman" w:eastAsia="Times New Roman" w:hAnsi="Times New Roman" w:cs="Times New Roman"/>
          <w:color w:val="000000"/>
          <w:sz w:val="30"/>
          <w:szCs w:val="30"/>
          <w:lang w:eastAsia="ru-RU"/>
        </w:rPr>
        <w:t>Мы, участники Международной научной конференции «Межакадемическое взаимодействие и актуальные вызовы современности», состоявшейся в г. Минске (Республика Беларусь) 20–21 сентября 2018 года, выражаем вам глубокую признательность за последовательно проводимую политику по развитию науки и наращиванию интеллектуального капитала общества, за то постоянное внимание, которое уделяется проблематике инновационного развития экономик, кооперации и интеграции в научно-технической сфере, консолидации усилий ученых для достижения целей устойчивого</w:t>
      </w:r>
      <w:proofErr w:type="gramEnd"/>
      <w:r w:rsidRPr="00FB4BFB">
        <w:rPr>
          <w:rFonts w:ascii="Times New Roman" w:eastAsia="Times New Roman" w:hAnsi="Times New Roman" w:cs="Times New Roman"/>
          <w:color w:val="000000"/>
          <w:sz w:val="30"/>
          <w:szCs w:val="30"/>
          <w:lang w:eastAsia="ru-RU"/>
        </w:rPr>
        <w:t xml:space="preserve"> развития, обеспечения качества экономического роста, благосостояния обществ и процветания государств. </w:t>
      </w: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 xml:space="preserve">Благодаря постоянным усилиям государств и научного сообщества стран-участниц Международной ассоциации академий наук (МААН) удалось сохранить, а по ряду направлений – приумножить потенциал сферы исследований и разработок, сформировать дееспособное ядро и структуру ведущих научных центров МААН. </w:t>
      </w: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FB4BFB">
        <w:rPr>
          <w:rFonts w:ascii="Times New Roman" w:eastAsia="Times New Roman" w:hAnsi="Times New Roman" w:cs="Times New Roman"/>
          <w:color w:val="000000"/>
          <w:sz w:val="30"/>
          <w:szCs w:val="30"/>
          <w:lang w:eastAsia="ru-RU"/>
        </w:rPr>
        <w:t xml:space="preserve">Мы выражаем твердую уверенность в том, что результаты Конференции и предпринятые меры по оптимизации функционирования МААН, включение в нее новых членов, реализация совместных программ и проектов, подготовка кадров высшей научной квалификации, их междисциплинарная многосторонняя кооперация – все это придаст новый импульс развитию интеграционных процессов, будет способствовать полномасштабному формированию единого евразийского научно-инновационного пространства и его стратегическому расширению на мировом уровне. </w:t>
      </w:r>
      <w:proofErr w:type="gramEnd"/>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 xml:space="preserve">Выработанные механизмы взаимодействия позволят создать равноправные и </w:t>
      </w:r>
      <w:proofErr w:type="spellStart"/>
      <w:r w:rsidRPr="00FB4BFB">
        <w:rPr>
          <w:rFonts w:ascii="Times New Roman" w:eastAsia="Times New Roman" w:hAnsi="Times New Roman" w:cs="Times New Roman"/>
          <w:color w:val="000000"/>
          <w:sz w:val="30"/>
          <w:szCs w:val="30"/>
          <w:lang w:eastAsia="ru-RU"/>
        </w:rPr>
        <w:t>равновыгодные</w:t>
      </w:r>
      <w:proofErr w:type="spellEnd"/>
      <w:r w:rsidRPr="00FB4BFB">
        <w:rPr>
          <w:rFonts w:ascii="Times New Roman" w:eastAsia="Times New Roman" w:hAnsi="Times New Roman" w:cs="Times New Roman"/>
          <w:color w:val="000000"/>
          <w:sz w:val="30"/>
          <w:szCs w:val="30"/>
          <w:lang w:eastAsia="ru-RU"/>
        </w:rPr>
        <w:t xml:space="preserve"> условия для участия в научно-техническом сотрудничестве, нарастить эффекты масштаба и синергии в системе "наука-образование-производство” для всех наших стран. Определенные на основе консенсуса приоритетные направления приложения совместных усилий отвечают интересам всех стран-участниц МААН и создают условия для получения новейших научных результатов прорывного характера, которые послужат драйвером интеллектуальной трансформации экономик, их выходу на высокую устойчивую позитивную динамику, обеспечат создание нашими странами нового центра научных компетенций глобального масштаба. </w:t>
      </w:r>
    </w:p>
    <w:p w:rsid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bookmarkStart w:id="0" w:name="_GoBack"/>
      <w:bookmarkEnd w:id="0"/>
      <w:r w:rsidRPr="00FB4BFB">
        <w:rPr>
          <w:rFonts w:ascii="Times New Roman" w:eastAsia="Times New Roman" w:hAnsi="Times New Roman" w:cs="Times New Roman"/>
          <w:color w:val="000000"/>
          <w:sz w:val="30"/>
          <w:szCs w:val="30"/>
          <w:lang w:eastAsia="ru-RU"/>
        </w:rPr>
        <w:lastRenderedPageBreak/>
        <w:t>Мы подчеркиваем высокую значимость межакадемических научных форумов и поддерживаем инициативу их проведения на регулярной основе поочередно в странах-участницах МААН.</w:t>
      </w:r>
    </w:p>
    <w:p w:rsidR="00FB4BFB" w:rsidRPr="00FB4BFB" w:rsidRDefault="00FB4BFB" w:rsidP="00FB4BFB">
      <w:pPr>
        <w:spacing w:after="0" w:line="240" w:lineRule="auto"/>
        <w:ind w:firstLine="709"/>
        <w:jc w:val="both"/>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 </w:t>
      </w:r>
    </w:p>
    <w:p w:rsidR="00FB4BFB" w:rsidRPr="00FB4BFB" w:rsidRDefault="00FB4BFB" w:rsidP="00FB4BFB">
      <w:pPr>
        <w:spacing w:after="0" w:line="240" w:lineRule="auto"/>
        <w:rPr>
          <w:rFonts w:ascii="Times New Roman" w:eastAsia="Times New Roman" w:hAnsi="Times New Roman" w:cs="Times New Roman"/>
          <w:color w:val="000000"/>
          <w:sz w:val="30"/>
          <w:szCs w:val="30"/>
          <w:lang w:eastAsia="ru-RU"/>
        </w:rPr>
      </w:pPr>
      <w:r w:rsidRPr="00FB4BFB">
        <w:rPr>
          <w:rFonts w:ascii="Times New Roman" w:eastAsia="Times New Roman" w:hAnsi="Times New Roman" w:cs="Times New Roman"/>
          <w:color w:val="000000"/>
          <w:sz w:val="30"/>
          <w:szCs w:val="30"/>
          <w:lang w:eastAsia="ru-RU"/>
        </w:rPr>
        <w:t>г. Минск</w:t>
      </w:r>
      <w:r w:rsidRPr="00FB4BFB">
        <w:rPr>
          <w:rFonts w:ascii="Times New Roman" w:eastAsia="Times New Roman" w:hAnsi="Times New Roman" w:cs="Times New Roman"/>
          <w:color w:val="000000"/>
          <w:sz w:val="30"/>
          <w:szCs w:val="30"/>
          <w:lang w:eastAsia="ru-RU"/>
        </w:rPr>
        <w:br/>
        <w:t>Республика Беларусь</w:t>
      </w:r>
      <w:r w:rsidRPr="00FB4BFB">
        <w:rPr>
          <w:rFonts w:ascii="Times New Roman" w:eastAsia="Times New Roman" w:hAnsi="Times New Roman" w:cs="Times New Roman"/>
          <w:color w:val="000000"/>
          <w:sz w:val="30"/>
          <w:szCs w:val="30"/>
          <w:lang w:eastAsia="ru-RU"/>
        </w:rPr>
        <w:br/>
        <w:t>2018 год</w:t>
      </w:r>
    </w:p>
    <w:p w:rsidR="00FB4BFB" w:rsidRPr="005A080F" w:rsidRDefault="00FB4BFB" w:rsidP="005A4F38">
      <w:pPr>
        <w:tabs>
          <w:tab w:val="left" w:pos="993"/>
        </w:tabs>
        <w:spacing w:after="0" w:line="340" w:lineRule="exact"/>
        <w:jc w:val="both"/>
        <w:rPr>
          <w:rFonts w:ascii="Times New Roman" w:hAnsi="Times New Roman" w:cs="Times New Roman"/>
          <w:sz w:val="30"/>
          <w:szCs w:val="30"/>
          <w:lang w:val="be-BY"/>
        </w:rPr>
      </w:pPr>
    </w:p>
    <w:sectPr w:rsidR="00FB4BFB" w:rsidRPr="005A080F" w:rsidSect="005A080F">
      <w:pgSz w:w="11906" w:h="16838"/>
      <w:pgMar w:top="45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94E"/>
    <w:multiLevelType w:val="hybridMultilevel"/>
    <w:tmpl w:val="ABDEFE22"/>
    <w:lvl w:ilvl="0" w:tplc="AFE690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97"/>
    <w:rsid w:val="0002538A"/>
    <w:rsid w:val="0003110B"/>
    <w:rsid w:val="00060A25"/>
    <w:rsid w:val="000627C7"/>
    <w:rsid w:val="000A3B76"/>
    <w:rsid w:val="000A3D72"/>
    <w:rsid w:val="000C37FF"/>
    <w:rsid w:val="000C5DBD"/>
    <w:rsid w:val="000C6BD9"/>
    <w:rsid w:val="00114501"/>
    <w:rsid w:val="00141B11"/>
    <w:rsid w:val="001472F7"/>
    <w:rsid w:val="001B15B6"/>
    <w:rsid w:val="002656D0"/>
    <w:rsid w:val="00286689"/>
    <w:rsid w:val="002D4116"/>
    <w:rsid w:val="00330BA9"/>
    <w:rsid w:val="003476DA"/>
    <w:rsid w:val="0037569F"/>
    <w:rsid w:val="00384E1C"/>
    <w:rsid w:val="00392972"/>
    <w:rsid w:val="003A30C8"/>
    <w:rsid w:val="003D346A"/>
    <w:rsid w:val="00436418"/>
    <w:rsid w:val="004A3F82"/>
    <w:rsid w:val="004A4071"/>
    <w:rsid w:val="004E309B"/>
    <w:rsid w:val="004F3B77"/>
    <w:rsid w:val="0053046F"/>
    <w:rsid w:val="00536DC9"/>
    <w:rsid w:val="005A080F"/>
    <w:rsid w:val="005A4F38"/>
    <w:rsid w:val="005E3B7B"/>
    <w:rsid w:val="005E6CE9"/>
    <w:rsid w:val="005F392F"/>
    <w:rsid w:val="005F78BF"/>
    <w:rsid w:val="006329B2"/>
    <w:rsid w:val="00657B89"/>
    <w:rsid w:val="006A695E"/>
    <w:rsid w:val="006C061F"/>
    <w:rsid w:val="006D5EB1"/>
    <w:rsid w:val="00710E45"/>
    <w:rsid w:val="007272F5"/>
    <w:rsid w:val="00742862"/>
    <w:rsid w:val="0078118E"/>
    <w:rsid w:val="007B65DD"/>
    <w:rsid w:val="007D466E"/>
    <w:rsid w:val="007E6452"/>
    <w:rsid w:val="00823D04"/>
    <w:rsid w:val="00860E01"/>
    <w:rsid w:val="0087338E"/>
    <w:rsid w:val="008A0D40"/>
    <w:rsid w:val="008B1F1B"/>
    <w:rsid w:val="008C200A"/>
    <w:rsid w:val="008E6336"/>
    <w:rsid w:val="008F51A3"/>
    <w:rsid w:val="00923D9A"/>
    <w:rsid w:val="00947FB5"/>
    <w:rsid w:val="0095126D"/>
    <w:rsid w:val="00956702"/>
    <w:rsid w:val="00973652"/>
    <w:rsid w:val="00994CD1"/>
    <w:rsid w:val="00A05124"/>
    <w:rsid w:val="00A140F7"/>
    <w:rsid w:val="00A22BC7"/>
    <w:rsid w:val="00A33BCE"/>
    <w:rsid w:val="00A45532"/>
    <w:rsid w:val="00A45F53"/>
    <w:rsid w:val="00A50733"/>
    <w:rsid w:val="00A72AC2"/>
    <w:rsid w:val="00A904C3"/>
    <w:rsid w:val="00AF64EC"/>
    <w:rsid w:val="00B17153"/>
    <w:rsid w:val="00B34BE5"/>
    <w:rsid w:val="00B41274"/>
    <w:rsid w:val="00B65D5B"/>
    <w:rsid w:val="00B76F7D"/>
    <w:rsid w:val="00BC1B6F"/>
    <w:rsid w:val="00BF7D51"/>
    <w:rsid w:val="00C10EDC"/>
    <w:rsid w:val="00C11FEF"/>
    <w:rsid w:val="00C4711E"/>
    <w:rsid w:val="00C70C8D"/>
    <w:rsid w:val="00C71997"/>
    <w:rsid w:val="00C92B0E"/>
    <w:rsid w:val="00CB6B96"/>
    <w:rsid w:val="00CC2D1A"/>
    <w:rsid w:val="00CF01AF"/>
    <w:rsid w:val="00D60385"/>
    <w:rsid w:val="00D80E01"/>
    <w:rsid w:val="00DC4F2D"/>
    <w:rsid w:val="00DC6910"/>
    <w:rsid w:val="00DF450F"/>
    <w:rsid w:val="00E141B1"/>
    <w:rsid w:val="00E152A0"/>
    <w:rsid w:val="00E21156"/>
    <w:rsid w:val="00E35FE0"/>
    <w:rsid w:val="00E51C4A"/>
    <w:rsid w:val="00E679DC"/>
    <w:rsid w:val="00E74978"/>
    <w:rsid w:val="00E83ED2"/>
    <w:rsid w:val="00E84413"/>
    <w:rsid w:val="00EB28B5"/>
    <w:rsid w:val="00EC6277"/>
    <w:rsid w:val="00EE2051"/>
    <w:rsid w:val="00EF22A9"/>
    <w:rsid w:val="00EF2AA0"/>
    <w:rsid w:val="00EF78A4"/>
    <w:rsid w:val="00EF7A29"/>
    <w:rsid w:val="00EF7DC8"/>
    <w:rsid w:val="00F13C6A"/>
    <w:rsid w:val="00F31DF5"/>
    <w:rsid w:val="00F5387C"/>
    <w:rsid w:val="00F72FC2"/>
    <w:rsid w:val="00F75712"/>
    <w:rsid w:val="00FB4BFB"/>
    <w:rsid w:val="00FC30E8"/>
    <w:rsid w:val="00FD1260"/>
    <w:rsid w:val="00FD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9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997"/>
    <w:rPr>
      <w:rFonts w:ascii="Tahoma" w:hAnsi="Tahoma" w:cs="Tahoma"/>
      <w:sz w:val="16"/>
      <w:szCs w:val="16"/>
    </w:rPr>
  </w:style>
  <w:style w:type="character" w:styleId="a6">
    <w:name w:val="Hyperlink"/>
    <w:basedOn w:val="a0"/>
    <w:uiPriority w:val="99"/>
    <w:unhideWhenUsed/>
    <w:rsid w:val="00C71997"/>
    <w:rPr>
      <w:color w:val="0000FF" w:themeColor="hyperlink"/>
      <w:u w:val="single"/>
    </w:rPr>
  </w:style>
  <w:style w:type="paragraph" w:styleId="a7">
    <w:name w:val="List Paragraph"/>
    <w:basedOn w:val="a"/>
    <w:uiPriority w:val="34"/>
    <w:qFormat/>
    <w:rsid w:val="00A45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9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997"/>
    <w:rPr>
      <w:rFonts w:ascii="Tahoma" w:hAnsi="Tahoma" w:cs="Tahoma"/>
      <w:sz w:val="16"/>
      <w:szCs w:val="16"/>
    </w:rPr>
  </w:style>
  <w:style w:type="character" w:styleId="a6">
    <w:name w:val="Hyperlink"/>
    <w:basedOn w:val="a0"/>
    <w:uiPriority w:val="99"/>
    <w:unhideWhenUsed/>
    <w:rsid w:val="00C71997"/>
    <w:rPr>
      <w:color w:val="0000FF" w:themeColor="hyperlink"/>
      <w:u w:val="single"/>
    </w:rPr>
  </w:style>
  <w:style w:type="paragraph" w:styleId="a7">
    <w:name w:val="List Paragraph"/>
    <w:basedOn w:val="a"/>
    <w:uiPriority w:val="34"/>
    <w:qFormat/>
    <w:rsid w:val="00A45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151</cp:revision>
  <cp:lastPrinted>2018-09-20T15:47:00Z</cp:lastPrinted>
  <dcterms:created xsi:type="dcterms:W3CDTF">2018-02-27T14:30:00Z</dcterms:created>
  <dcterms:modified xsi:type="dcterms:W3CDTF">2018-11-02T08:34:00Z</dcterms:modified>
</cp:coreProperties>
</file>